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A0" w:rsidRPr="00D143FF" w:rsidRDefault="001B68A0">
      <w:pPr>
        <w:rPr>
          <w:rFonts w:ascii="Arial" w:hAnsi="Arial" w:cs="Arial"/>
          <w:sz w:val="22"/>
          <w:szCs w:val="22"/>
        </w:rPr>
      </w:pPr>
      <w:r w:rsidRPr="00D143FF">
        <w:rPr>
          <w:rFonts w:ascii="Arial" w:hAnsi="Arial" w:cs="Arial"/>
          <w:sz w:val="22"/>
          <w:szCs w:val="22"/>
        </w:rPr>
        <w:t xml:space="preserve">Tipps gegen </w:t>
      </w:r>
      <w:r w:rsidR="00143E7D">
        <w:rPr>
          <w:rFonts w:ascii="Arial" w:hAnsi="Arial" w:cs="Arial"/>
          <w:sz w:val="22"/>
          <w:szCs w:val="22"/>
        </w:rPr>
        <w:t>Trickdiebe</w:t>
      </w:r>
    </w:p>
    <w:p w:rsidR="00143E7D" w:rsidRDefault="00D143FF" w:rsidP="00D143FF">
      <w:pPr>
        <w:pStyle w:val="StandardWeb"/>
        <w:spacing w:after="240" w:afterAutospacing="0"/>
        <w:rPr>
          <w:rFonts w:ascii="Arial" w:hAnsi="Arial" w:cs="Arial"/>
          <w:sz w:val="22"/>
          <w:szCs w:val="22"/>
        </w:rPr>
      </w:pPr>
      <w:r w:rsidRPr="00D143FF">
        <w:rPr>
          <w:rFonts w:ascii="Arial" w:hAnsi="Arial" w:cs="Arial"/>
          <w:sz w:val="22"/>
          <w:szCs w:val="22"/>
        </w:rPr>
        <w:t xml:space="preserve">Trickdiebe haben ihre </w:t>
      </w:r>
      <w:r w:rsidR="00143E7D">
        <w:rPr>
          <w:rFonts w:ascii="Arial" w:hAnsi="Arial" w:cs="Arial"/>
          <w:sz w:val="22"/>
          <w:szCs w:val="22"/>
        </w:rPr>
        <w:t xml:space="preserve">jeweilige </w:t>
      </w:r>
      <w:r w:rsidRPr="00D143FF">
        <w:rPr>
          <w:rFonts w:ascii="Arial" w:hAnsi="Arial" w:cs="Arial"/>
          <w:sz w:val="22"/>
          <w:szCs w:val="22"/>
        </w:rPr>
        <w:t xml:space="preserve">"Masche" perfektioniert. Unter einem Vorwand oder mit aussergewöhnlichen Aktionen täuschen sie ihre Opfer und ziehen ihnen sprichwörtlich das Geld aus der Tasche. </w:t>
      </w:r>
    </w:p>
    <w:p w:rsidR="00D143FF" w:rsidRPr="00D143FF" w:rsidRDefault="00143E7D" w:rsidP="00D143FF">
      <w:pPr>
        <w:pStyle w:val="StandardWeb"/>
        <w:spacing w:after="240" w:afterAutospacing="0"/>
        <w:rPr>
          <w:rFonts w:ascii="Arial" w:hAnsi="Arial" w:cs="Arial"/>
          <w:sz w:val="22"/>
          <w:szCs w:val="22"/>
        </w:rPr>
      </w:pPr>
      <w:r>
        <w:rPr>
          <w:rFonts w:ascii="Arial" w:hAnsi="Arial" w:cs="Arial"/>
          <w:sz w:val="22"/>
          <w:szCs w:val="22"/>
        </w:rPr>
        <w:t xml:space="preserve">Beispielsweise, indem sie nach Wechselgeld fragen und den Geschädigten dabei unbemerkt Geldnoten aus dem Portemonnaie stehlen. Oder, indem </w:t>
      </w:r>
      <w:r w:rsidR="00A06C72">
        <w:rPr>
          <w:rFonts w:ascii="Arial" w:hAnsi="Arial" w:cs="Arial"/>
          <w:sz w:val="22"/>
          <w:szCs w:val="22"/>
        </w:rPr>
        <w:t xml:space="preserve">sie </w:t>
      </w:r>
      <w:r>
        <w:rPr>
          <w:rFonts w:ascii="Arial" w:hAnsi="Arial" w:cs="Arial"/>
          <w:sz w:val="22"/>
          <w:szCs w:val="22"/>
        </w:rPr>
        <w:t xml:space="preserve">den Opfern aus angeblicher Dankbarkeit auf offener Strasse falscher Schmuck </w:t>
      </w:r>
      <w:r w:rsidR="00A06C72">
        <w:rPr>
          <w:rFonts w:ascii="Arial" w:hAnsi="Arial" w:cs="Arial"/>
          <w:sz w:val="22"/>
          <w:szCs w:val="22"/>
        </w:rPr>
        <w:t>umhängen</w:t>
      </w:r>
      <w:r>
        <w:rPr>
          <w:rFonts w:ascii="Arial" w:hAnsi="Arial" w:cs="Arial"/>
          <w:sz w:val="22"/>
          <w:szCs w:val="22"/>
        </w:rPr>
        <w:t xml:space="preserve"> und anschliessend der eigene, wertvolle Schmuck fehlt. </w:t>
      </w:r>
      <w:r w:rsidR="00D143FF" w:rsidRPr="00D143FF">
        <w:rPr>
          <w:rFonts w:ascii="Arial" w:hAnsi="Arial" w:cs="Arial"/>
          <w:sz w:val="22"/>
          <w:szCs w:val="22"/>
        </w:rPr>
        <w:br/>
      </w:r>
      <w:r w:rsidR="00D143FF" w:rsidRPr="00D143FF">
        <w:rPr>
          <w:rFonts w:ascii="Arial" w:hAnsi="Arial" w:cs="Arial"/>
          <w:sz w:val="22"/>
          <w:szCs w:val="22"/>
        </w:rPr>
        <w:br/>
      </w:r>
      <w:r w:rsidR="00A96DDB">
        <w:rPr>
          <w:rFonts w:ascii="Arial" w:hAnsi="Arial" w:cs="Arial"/>
          <w:sz w:val="22"/>
          <w:szCs w:val="22"/>
        </w:rPr>
        <w:t>Mit folgenden Tipps der Kantonspolizei Thurgau</w:t>
      </w:r>
      <w:r w:rsidR="00D143FF" w:rsidRPr="00D143FF">
        <w:rPr>
          <w:rFonts w:ascii="Arial" w:hAnsi="Arial" w:cs="Arial"/>
          <w:sz w:val="22"/>
          <w:szCs w:val="22"/>
        </w:rPr>
        <w:t xml:space="preserve"> können Sie Trickdiebstählen vorbeugen:</w:t>
      </w:r>
    </w:p>
    <w:p w:rsidR="00D143FF" w:rsidRPr="00D143FF" w:rsidRDefault="00D143FF" w:rsidP="00D143FF">
      <w:pPr>
        <w:numPr>
          <w:ilvl w:val="0"/>
          <w:numId w:val="3"/>
        </w:numPr>
        <w:spacing w:before="100" w:beforeAutospacing="1" w:after="100" w:afterAutospacing="1"/>
        <w:rPr>
          <w:rFonts w:ascii="Arial" w:hAnsi="Arial" w:cs="Arial"/>
          <w:sz w:val="22"/>
          <w:szCs w:val="22"/>
        </w:rPr>
      </w:pPr>
      <w:r w:rsidRPr="00D143FF">
        <w:rPr>
          <w:rFonts w:ascii="Arial" w:hAnsi="Arial" w:cs="Arial"/>
          <w:sz w:val="22"/>
          <w:szCs w:val="22"/>
        </w:rPr>
        <w:t>Lassen Sie sich nicht ablenken. Es ist Vorsicht geboten, wenn jemand beispielsweise unter einem Vorwand Kleingeld wechseln möchte, Sie plötzlich umarmt, Ihnen Schmuck umhängen will oder einen angeblichen Flecken von der Kleidung wischt.</w:t>
      </w:r>
    </w:p>
    <w:p w:rsidR="00D143FF" w:rsidRPr="00D143FF" w:rsidRDefault="00D143FF" w:rsidP="00D143FF">
      <w:pPr>
        <w:numPr>
          <w:ilvl w:val="0"/>
          <w:numId w:val="3"/>
        </w:numPr>
        <w:spacing w:before="100" w:beforeAutospacing="1" w:after="100" w:afterAutospacing="1"/>
        <w:rPr>
          <w:rFonts w:ascii="Arial" w:hAnsi="Arial" w:cs="Arial"/>
          <w:sz w:val="22"/>
          <w:szCs w:val="22"/>
        </w:rPr>
      </w:pPr>
      <w:r w:rsidRPr="00D143FF">
        <w:rPr>
          <w:rFonts w:ascii="Arial" w:hAnsi="Arial" w:cs="Arial"/>
          <w:sz w:val="22"/>
          <w:szCs w:val="22"/>
        </w:rPr>
        <w:t>Ein gesund</w:t>
      </w:r>
      <w:r>
        <w:rPr>
          <w:rFonts w:ascii="Arial" w:hAnsi="Arial" w:cs="Arial"/>
          <w:sz w:val="22"/>
          <w:szCs w:val="22"/>
        </w:rPr>
        <w:t xml:space="preserve">es Misstrauen schadet nie, </w:t>
      </w:r>
      <w:bookmarkStart w:id="0" w:name="_GoBack"/>
      <w:bookmarkEnd w:id="0"/>
      <w:r w:rsidR="004854DF">
        <w:rPr>
          <w:rFonts w:ascii="Arial" w:hAnsi="Arial" w:cs="Arial"/>
          <w:sz w:val="22"/>
          <w:szCs w:val="22"/>
        </w:rPr>
        <w:t>beis</w:t>
      </w:r>
      <w:r w:rsidR="004854DF" w:rsidRPr="00D143FF">
        <w:rPr>
          <w:rFonts w:ascii="Arial" w:hAnsi="Arial" w:cs="Arial"/>
          <w:sz w:val="22"/>
          <w:szCs w:val="22"/>
        </w:rPr>
        <w:t>pielsweise,</w:t>
      </w:r>
      <w:r w:rsidRPr="00D143FF">
        <w:rPr>
          <w:rFonts w:ascii="Arial" w:hAnsi="Arial" w:cs="Arial"/>
          <w:sz w:val="22"/>
          <w:szCs w:val="22"/>
        </w:rPr>
        <w:t xml:space="preserve"> wenn Sie auf offener Strasse von fremden Personen </w:t>
      </w:r>
      <w:r w:rsidR="00143E7D">
        <w:rPr>
          <w:rFonts w:ascii="Arial" w:hAnsi="Arial" w:cs="Arial"/>
          <w:sz w:val="22"/>
          <w:szCs w:val="22"/>
        </w:rPr>
        <w:t xml:space="preserve">aus fadenscheinigen Gründen </w:t>
      </w:r>
      <w:r w:rsidRPr="00D143FF">
        <w:rPr>
          <w:rFonts w:ascii="Arial" w:hAnsi="Arial" w:cs="Arial"/>
          <w:sz w:val="22"/>
          <w:szCs w:val="22"/>
        </w:rPr>
        <w:t>angesprochen werden.</w:t>
      </w:r>
    </w:p>
    <w:p w:rsidR="00D143FF" w:rsidRPr="00D143FF" w:rsidRDefault="00D143FF" w:rsidP="00D143FF">
      <w:pPr>
        <w:numPr>
          <w:ilvl w:val="0"/>
          <w:numId w:val="3"/>
        </w:numPr>
        <w:spacing w:before="100" w:beforeAutospacing="1" w:after="100" w:afterAutospacing="1"/>
        <w:rPr>
          <w:rFonts w:ascii="Arial" w:hAnsi="Arial" w:cs="Arial"/>
          <w:sz w:val="22"/>
          <w:szCs w:val="22"/>
        </w:rPr>
      </w:pPr>
      <w:r w:rsidRPr="00D143FF">
        <w:rPr>
          <w:rFonts w:ascii="Arial" w:hAnsi="Arial" w:cs="Arial"/>
          <w:sz w:val="22"/>
          <w:szCs w:val="22"/>
        </w:rPr>
        <w:t>Lassen Sie sich nicht durch Landkarten, Zettel oder andere Gegenstände die Sicht auf Ihre Wertsachen verdecken.</w:t>
      </w:r>
    </w:p>
    <w:p w:rsidR="00D143FF" w:rsidRPr="00D143FF" w:rsidRDefault="00D143FF" w:rsidP="00D143FF">
      <w:pPr>
        <w:numPr>
          <w:ilvl w:val="0"/>
          <w:numId w:val="3"/>
        </w:numPr>
        <w:spacing w:before="100" w:beforeAutospacing="1" w:after="100" w:afterAutospacing="1"/>
        <w:rPr>
          <w:rFonts w:ascii="Arial" w:hAnsi="Arial" w:cs="Arial"/>
          <w:sz w:val="22"/>
          <w:szCs w:val="22"/>
        </w:rPr>
      </w:pPr>
      <w:r w:rsidRPr="00D143FF">
        <w:rPr>
          <w:rFonts w:ascii="Arial" w:hAnsi="Arial" w:cs="Arial"/>
          <w:sz w:val="22"/>
          <w:szCs w:val="22"/>
        </w:rPr>
        <w:t xml:space="preserve">Vorsicht bei Trickdieben, die ihr Glück an der Haustür versuchen. Viele geben sich als Amtspersonen </w:t>
      </w:r>
      <w:r>
        <w:rPr>
          <w:rFonts w:ascii="Arial" w:hAnsi="Arial" w:cs="Arial"/>
          <w:sz w:val="22"/>
          <w:szCs w:val="22"/>
        </w:rPr>
        <w:t>respektive</w:t>
      </w:r>
      <w:r w:rsidRPr="00D143FF">
        <w:rPr>
          <w:rFonts w:ascii="Arial" w:hAnsi="Arial" w:cs="Arial"/>
          <w:sz w:val="22"/>
          <w:szCs w:val="22"/>
        </w:rPr>
        <w:t xml:space="preserve"> Handwerker aus oder täuschen eine Notlage vor. Sie </w:t>
      </w:r>
      <w:r w:rsidR="002B17D9">
        <w:rPr>
          <w:rFonts w:ascii="Arial" w:hAnsi="Arial" w:cs="Arial"/>
          <w:sz w:val="22"/>
          <w:szCs w:val="22"/>
        </w:rPr>
        <w:t>w</w:t>
      </w:r>
      <w:r w:rsidRPr="00D143FF">
        <w:rPr>
          <w:rFonts w:ascii="Arial" w:hAnsi="Arial" w:cs="Arial"/>
          <w:sz w:val="22"/>
          <w:szCs w:val="22"/>
        </w:rPr>
        <w:t>ollen so in die Wohnung gelangen und in einem günstigen Moment Wertsachen stehlen.</w:t>
      </w:r>
    </w:p>
    <w:p w:rsidR="00D143FF" w:rsidRPr="00D143FF" w:rsidRDefault="00D143FF" w:rsidP="00D143FF">
      <w:pPr>
        <w:numPr>
          <w:ilvl w:val="0"/>
          <w:numId w:val="3"/>
        </w:numPr>
        <w:spacing w:before="100" w:beforeAutospacing="1" w:after="100" w:afterAutospacing="1"/>
        <w:rPr>
          <w:rFonts w:ascii="Arial" w:hAnsi="Arial" w:cs="Arial"/>
          <w:sz w:val="22"/>
          <w:szCs w:val="22"/>
        </w:rPr>
      </w:pPr>
      <w:r w:rsidRPr="00D143FF">
        <w:rPr>
          <w:rFonts w:ascii="Arial" w:hAnsi="Arial" w:cs="Arial"/>
          <w:sz w:val="22"/>
          <w:szCs w:val="22"/>
        </w:rPr>
        <w:t>Auch bei Trickdieben gilt: Bewahren Sie Wertsachen immer so auf, dass sie für Diebe nur schwer oder unmöglich zu erreichen sind.</w:t>
      </w:r>
    </w:p>
    <w:p w:rsidR="00A36020" w:rsidRDefault="00A36020" w:rsidP="00A36020">
      <w:pPr>
        <w:spacing w:before="100" w:beforeAutospacing="1" w:after="100" w:afterAutospacing="1"/>
        <w:rPr>
          <w:rFonts w:ascii="Arial" w:hAnsi="Arial" w:cs="Arial"/>
          <w:sz w:val="22"/>
          <w:szCs w:val="22"/>
        </w:rPr>
      </w:pPr>
      <w:r>
        <w:rPr>
          <w:rFonts w:ascii="Arial" w:hAnsi="Arial" w:cs="Arial"/>
          <w:sz w:val="22"/>
          <w:szCs w:val="22"/>
        </w:rPr>
        <w:t>Was, wenn doch etwas gestohlen wurde?</w:t>
      </w:r>
    </w:p>
    <w:p w:rsidR="00A36020" w:rsidRPr="00A36020" w:rsidRDefault="00A36020" w:rsidP="00A36020">
      <w:pPr>
        <w:pStyle w:val="Listenabsatz"/>
        <w:numPr>
          <w:ilvl w:val="0"/>
          <w:numId w:val="2"/>
        </w:numPr>
        <w:rPr>
          <w:rFonts w:ascii="Arial" w:hAnsi="Arial" w:cs="Arial"/>
          <w:sz w:val="22"/>
          <w:szCs w:val="22"/>
        </w:rPr>
      </w:pPr>
      <w:r w:rsidRPr="00A36020">
        <w:rPr>
          <w:rFonts w:ascii="Arial" w:hAnsi="Arial" w:cs="Arial"/>
          <w:sz w:val="22"/>
          <w:szCs w:val="22"/>
        </w:rPr>
        <w:t xml:space="preserve">Alarmieren Sie sofort die Kantonspolizei Thurgau über die Notrufnummer 117. </w:t>
      </w:r>
    </w:p>
    <w:p w:rsidR="00A36020" w:rsidRDefault="00A36020" w:rsidP="00A36020">
      <w:pPr>
        <w:pStyle w:val="Listenabsatz"/>
        <w:numPr>
          <w:ilvl w:val="0"/>
          <w:numId w:val="2"/>
        </w:numPr>
        <w:rPr>
          <w:rFonts w:ascii="Arial" w:hAnsi="Arial" w:cs="Arial"/>
          <w:sz w:val="22"/>
          <w:szCs w:val="22"/>
        </w:rPr>
      </w:pPr>
      <w:r w:rsidRPr="00A36020">
        <w:rPr>
          <w:rFonts w:ascii="Arial" w:hAnsi="Arial" w:cs="Arial"/>
          <w:sz w:val="22"/>
          <w:szCs w:val="22"/>
        </w:rPr>
        <w:t>Prägen Sie sich wenn möglich Täter-Merkmale ein, die bei der Fahndung helfen könnten (Grösse, Aussehen, F</w:t>
      </w:r>
      <w:r>
        <w:rPr>
          <w:rFonts w:ascii="Arial" w:hAnsi="Arial" w:cs="Arial"/>
          <w:sz w:val="22"/>
          <w:szCs w:val="22"/>
        </w:rPr>
        <w:t>ahrzeuge, Fluchtrichtung etc.).</w:t>
      </w:r>
    </w:p>
    <w:p w:rsidR="00A36020" w:rsidRDefault="00A36020" w:rsidP="00A36020">
      <w:pPr>
        <w:pStyle w:val="Listenabsatz"/>
        <w:numPr>
          <w:ilvl w:val="0"/>
          <w:numId w:val="2"/>
        </w:numPr>
        <w:spacing w:before="100" w:beforeAutospacing="1" w:after="100" w:afterAutospacing="1"/>
        <w:rPr>
          <w:rFonts w:ascii="Arial" w:hAnsi="Arial" w:cs="Arial"/>
          <w:sz w:val="22"/>
          <w:szCs w:val="22"/>
        </w:rPr>
      </w:pPr>
      <w:r w:rsidRPr="00A36020">
        <w:rPr>
          <w:rFonts w:ascii="Arial" w:hAnsi="Arial" w:cs="Arial"/>
          <w:sz w:val="22"/>
          <w:szCs w:val="22"/>
        </w:rPr>
        <w:t>Lassen Sie elektronische Geräte sowi</w:t>
      </w:r>
      <w:r>
        <w:rPr>
          <w:rFonts w:ascii="Arial" w:hAnsi="Arial" w:cs="Arial"/>
          <w:sz w:val="22"/>
          <w:szCs w:val="22"/>
        </w:rPr>
        <w:t>e EC- und K</w:t>
      </w:r>
      <w:r w:rsidRPr="00A36020">
        <w:rPr>
          <w:rFonts w:ascii="Arial" w:hAnsi="Arial" w:cs="Arial"/>
          <w:sz w:val="22"/>
          <w:szCs w:val="22"/>
        </w:rPr>
        <w:t>reditkarten sperren.</w:t>
      </w:r>
    </w:p>
    <w:p w:rsidR="00A36020" w:rsidRPr="00A36020" w:rsidRDefault="00A36020" w:rsidP="00A36020">
      <w:pPr>
        <w:pStyle w:val="Listenabsatz"/>
        <w:numPr>
          <w:ilvl w:val="0"/>
          <w:numId w:val="2"/>
        </w:numPr>
        <w:spacing w:before="100" w:beforeAutospacing="1" w:after="100" w:afterAutospacing="1"/>
        <w:rPr>
          <w:rFonts w:ascii="Arial" w:hAnsi="Arial" w:cs="Arial"/>
          <w:sz w:val="22"/>
          <w:szCs w:val="22"/>
        </w:rPr>
      </w:pPr>
      <w:r w:rsidRPr="00A36020">
        <w:rPr>
          <w:rFonts w:ascii="Arial" w:hAnsi="Arial" w:cs="Arial"/>
          <w:sz w:val="22"/>
          <w:szCs w:val="22"/>
        </w:rPr>
        <w:t>Erstellen Sie bereits präventiv eine</w:t>
      </w:r>
      <w:r>
        <w:rPr>
          <w:rFonts w:ascii="Arial" w:hAnsi="Arial" w:cs="Arial"/>
          <w:sz w:val="22"/>
          <w:szCs w:val="22"/>
        </w:rPr>
        <w:t xml:space="preserve"> Wertsachenliste</w:t>
      </w:r>
      <w:r w:rsidRPr="00A36020">
        <w:rPr>
          <w:rFonts w:ascii="Arial" w:hAnsi="Arial" w:cs="Arial"/>
          <w:sz w:val="22"/>
          <w:szCs w:val="22"/>
        </w:rPr>
        <w:t>, wo Sie Seriennummern, Typenbezeichnungen und andere Informationen auf einen Blick finden.</w:t>
      </w:r>
    </w:p>
    <w:p w:rsidR="00A36020" w:rsidRDefault="00A36020">
      <w:pPr>
        <w:rPr>
          <w:rFonts w:ascii="Arial" w:hAnsi="Arial" w:cs="Arial"/>
          <w:sz w:val="22"/>
          <w:szCs w:val="22"/>
        </w:rPr>
      </w:pPr>
    </w:p>
    <w:p w:rsidR="001B68A0" w:rsidRDefault="001B68A0">
      <w:pPr>
        <w:rPr>
          <w:rFonts w:ascii="Arial" w:hAnsi="Arial" w:cs="Arial"/>
          <w:sz w:val="22"/>
          <w:szCs w:val="22"/>
        </w:rPr>
      </w:pPr>
      <w:r>
        <w:rPr>
          <w:rFonts w:ascii="Arial" w:hAnsi="Arial" w:cs="Arial"/>
          <w:sz w:val="22"/>
          <w:szCs w:val="22"/>
        </w:rPr>
        <w:t xml:space="preserve">Mehr Informationen gibt es unter </w:t>
      </w:r>
      <w:hyperlink r:id="rId6" w:history="1">
        <w:r w:rsidRPr="00C47638">
          <w:rPr>
            <w:rStyle w:val="Hyperlink"/>
            <w:rFonts w:ascii="Arial" w:hAnsi="Arial" w:cs="Arial"/>
            <w:sz w:val="22"/>
            <w:szCs w:val="22"/>
          </w:rPr>
          <w:t>www.kapo.tg.ch/diebstahl</w:t>
        </w:r>
      </w:hyperlink>
      <w:r>
        <w:rPr>
          <w:rFonts w:ascii="Arial" w:hAnsi="Arial" w:cs="Arial"/>
          <w:sz w:val="22"/>
          <w:szCs w:val="22"/>
        </w:rPr>
        <w:t>.</w:t>
      </w:r>
    </w:p>
    <w:p w:rsidR="001B68A0" w:rsidRDefault="001B68A0">
      <w:pPr>
        <w:rPr>
          <w:rFonts w:ascii="Arial" w:hAnsi="Arial" w:cs="Arial"/>
          <w:sz w:val="22"/>
          <w:szCs w:val="22"/>
        </w:rPr>
      </w:pPr>
    </w:p>
    <w:p w:rsidR="001B68A0" w:rsidRPr="001B68A0" w:rsidRDefault="001B68A0">
      <w:pPr>
        <w:rPr>
          <w:rFonts w:ascii="Arial" w:hAnsi="Arial" w:cs="Arial"/>
          <w:sz w:val="22"/>
          <w:szCs w:val="22"/>
        </w:rPr>
      </w:pPr>
    </w:p>
    <w:sectPr w:rsidR="001B68A0" w:rsidRPr="001B68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A7ABE"/>
    <w:multiLevelType w:val="hybridMultilevel"/>
    <w:tmpl w:val="34FC16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309482F"/>
    <w:multiLevelType w:val="multilevel"/>
    <w:tmpl w:val="EF80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06516"/>
    <w:multiLevelType w:val="multilevel"/>
    <w:tmpl w:val="B7C2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A0"/>
    <w:rsid w:val="00143E7D"/>
    <w:rsid w:val="001B68A0"/>
    <w:rsid w:val="002B17D9"/>
    <w:rsid w:val="004854DF"/>
    <w:rsid w:val="00645B32"/>
    <w:rsid w:val="00A06C72"/>
    <w:rsid w:val="00A36020"/>
    <w:rsid w:val="00A96DDB"/>
    <w:rsid w:val="00B97C24"/>
    <w:rsid w:val="00D143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CCE84-7513-4F7F-BED4-E7B0AAEF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B68A0"/>
    <w:pPr>
      <w:spacing w:before="100" w:beforeAutospacing="1" w:after="100" w:afterAutospacing="1"/>
    </w:pPr>
    <w:rPr>
      <w:lang w:eastAsia="de-CH"/>
    </w:rPr>
  </w:style>
  <w:style w:type="character" w:styleId="Hyperlink">
    <w:name w:val="Hyperlink"/>
    <w:basedOn w:val="Absatz-Standardschriftart"/>
    <w:uiPriority w:val="99"/>
    <w:unhideWhenUsed/>
    <w:rsid w:val="001B68A0"/>
    <w:rPr>
      <w:color w:val="0000FF" w:themeColor="hyperlink"/>
      <w:u w:val="single"/>
    </w:rPr>
  </w:style>
  <w:style w:type="character" w:styleId="BesuchterLink">
    <w:name w:val="FollowedHyperlink"/>
    <w:basedOn w:val="Absatz-Standardschriftart"/>
    <w:uiPriority w:val="99"/>
    <w:semiHidden/>
    <w:unhideWhenUsed/>
    <w:rsid w:val="001B68A0"/>
    <w:rPr>
      <w:color w:val="800080" w:themeColor="followedHyperlink"/>
      <w:u w:val="single"/>
    </w:rPr>
  </w:style>
  <w:style w:type="paragraph" w:styleId="Sprechblasentext">
    <w:name w:val="Balloon Text"/>
    <w:basedOn w:val="Standard"/>
    <w:link w:val="SprechblasentextZchn"/>
    <w:uiPriority w:val="99"/>
    <w:semiHidden/>
    <w:unhideWhenUsed/>
    <w:rsid w:val="001B68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A0"/>
    <w:rPr>
      <w:rFonts w:ascii="Tahoma" w:hAnsi="Tahoma" w:cs="Tahoma"/>
      <w:sz w:val="16"/>
      <w:szCs w:val="16"/>
      <w:lang w:eastAsia="de-DE"/>
    </w:rPr>
  </w:style>
  <w:style w:type="paragraph" w:styleId="Listenabsatz">
    <w:name w:val="List Paragraph"/>
    <w:basedOn w:val="Standard"/>
    <w:uiPriority w:val="34"/>
    <w:qFormat/>
    <w:rsid w:val="00A3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3542">
      <w:bodyDiv w:val="1"/>
      <w:marLeft w:val="0"/>
      <w:marRight w:val="0"/>
      <w:marTop w:val="0"/>
      <w:marBottom w:val="0"/>
      <w:divBdr>
        <w:top w:val="none" w:sz="0" w:space="0" w:color="auto"/>
        <w:left w:val="none" w:sz="0" w:space="0" w:color="auto"/>
        <w:bottom w:val="none" w:sz="0" w:space="0" w:color="auto"/>
        <w:right w:val="none" w:sz="0" w:space="0" w:color="auto"/>
      </w:divBdr>
    </w:div>
    <w:div w:id="872228323">
      <w:bodyDiv w:val="1"/>
      <w:marLeft w:val="0"/>
      <w:marRight w:val="0"/>
      <w:marTop w:val="0"/>
      <w:marBottom w:val="0"/>
      <w:divBdr>
        <w:top w:val="none" w:sz="0" w:space="0" w:color="auto"/>
        <w:left w:val="none" w:sz="0" w:space="0" w:color="auto"/>
        <w:bottom w:val="none" w:sz="0" w:space="0" w:color="auto"/>
        <w:right w:val="none" w:sz="0" w:space="0" w:color="auto"/>
      </w:divBdr>
    </w:div>
    <w:div w:id="19321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po.tg.ch/diebstah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C83E-DA93-4524-AA40-7D57A449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Kantonspolizei Thurgau</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 Daniel</dc:creator>
  <cp:lastModifiedBy>Meili Daniel</cp:lastModifiedBy>
  <cp:revision>3</cp:revision>
  <cp:lastPrinted>2014-01-14T12:12:00Z</cp:lastPrinted>
  <dcterms:created xsi:type="dcterms:W3CDTF">2014-01-14T13:16:00Z</dcterms:created>
  <dcterms:modified xsi:type="dcterms:W3CDTF">2021-12-23T08:56:00Z</dcterms:modified>
</cp:coreProperties>
</file>