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6C71" w14:textId="77777777" w:rsidR="005D3043" w:rsidRDefault="005D3043" w:rsidP="005D304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Sicherheit durch Sichtbarkeit</w:t>
      </w:r>
    </w:p>
    <w:p w14:paraId="4D74EF63" w14:textId="675D2EB8" w:rsidR="005D3043" w:rsidRPr="005D3043" w:rsidRDefault="005D3043" w:rsidP="005D3043">
      <w:pPr>
        <w:pStyle w:val="StandardWeb"/>
        <w:rPr>
          <w:rFonts w:ascii="Arial" w:hAnsi="Arial" w:cs="Arial"/>
          <w:sz w:val="22"/>
          <w:szCs w:val="22"/>
        </w:rPr>
      </w:pPr>
      <w:r w:rsidRPr="005D3043">
        <w:rPr>
          <w:rFonts w:ascii="Arial" w:hAnsi="Arial" w:cs="Arial"/>
          <w:sz w:val="22"/>
          <w:szCs w:val="22"/>
        </w:rPr>
        <w:t>Sichtbarkeit im Strassenverkehr kann Leben retten. Immer noch verunfallen oder sterben jährlich Menschen auf der Strasse, weil sie nicht rechtzeitig wahrgenommen wurden.</w:t>
      </w:r>
      <w:r w:rsidRPr="005D3043">
        <w:rPr>
          <w:rFonts w:ascii="Arial" w:hAnsi="Arial" w:cs="Arial"/>
          <w:sz w:val="22"/>
          <w:szCs w:val="22"/>
        </w:rPr>
        <w:br/>
        <w:t>Fussgänger und Radfahrer haben in der Nacht ein dreimal höheres Risiko zu verunfallen als am Tag. Bei Schnee, Regen oder Gegenlicht, erhöht sich das Unfallrisiko gar bis auf das Zehnfache.</w:t>
      </w:r>
      <w:r w:rsidRPr="005D3043">
        <w:rPr>
          <w:rFonts w:ascii="Arial" w:hAnsi="Arial" w:cs="Arial"/>
          <w:sz w:val="22"/>
          <w:szCs w:val="22"/>
        </w:rPr>
        <w:br/>
      </w:r>
      <w:r w:rsidRPr="005D3043">
        <w:rPr>
          <w:rFonts w:ascii="Arial" w:hAnsi="Arial" w:cs="Arial"/>
          <w:sz w:val="22"/>
          <w:szCs w:val="22"/>
        </w:rPr>
        <w:br/>
        <w:t>Sich dessen bewusst zu sein</w:t>
      </w:r>
      <w:r w:rsidR="00E5097C">
        <w:rPr>
          <w:rFonts w:ascii="Arial" w:hAnsi="Arial" w:cs="Arial"/>
          <w:sz w:val="22"/>
          <w:szCs w:val="22"/>
        </w:rPr>
        <w:t>,</w:t>
      </w:r>
      <w:r w:rsidRPr="005D3043">
        <w:rPr>
          <w:rFonts w:ascii="Arial" w:hAnsi="Arial" w:cs="Arial"/>
          <w:sz w:val="22"/>
          <w:szCs w:val="22"/>
        </w:rPr>
        <w:t xml:space="preserve"> ist auch für Kinder auf dem Schulweg sowie für Seniorinnen und Senioren sehr wichtig. Die Kantonspolizei Thurgau und "Verkehrssicherheit Thurgau" verteilen deshalb beispielsweise seit Jahren </w:t>
      </w:r>
      <w:hyperlink r:id="rId5" w:tooltip="Gratis-Leuchtwesten " w:history="1">
        <w:r w:rsidRPr="005D304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Gratis-Leuchtwesten</w:t>
        </w:r>
      </w:hyperlink>
      <w:r w:rsidRPr="005D3043">
        <w:rPr>
          <w:rFonts w:ascii="Arial" w:hAnsi="Arial" w:cs="Arial"/>
          <w:sz w:val="22"/>
          <w:szCs w:val="22"/>
        </w:rPr>
        <w:t> an Schülerinnen und Schüler.</w:t>
      </w:r>
      <w:r w:rsidRPr="005D3043">
        <w:rPr>
          <w:rFonts w:ascii="Arial" w:hAnsi="Arial" w:cs="Arial"/>
          <w:sz w:val="22"/>
          <w:szCs w:val="22"/>
        </w:rPr>
        <w:br/>
      </w:r>
      <w:r w:rsidRPr="005D3043">
        <w:rPr>
          <w:rFonts w:ascii="Arial" w:hAnsi="Arial" w:cs="Arial"/>
          <w:sz w:val="22"/>
          <w:szCs w:val="22"/>
        </w:rPr>
        <w:br/>
        <w:t xml:space="preserve">Besondere Vorsicht gilt auf unbeleuchteten Strassen und beim </w:t>
      </w:r>
      <w:r>
        <w:rPr>
          <w:rFonts w:ascii="Arial" w:hAnsi="Arial" w:cs="Arial"/>
          <w:sz w:val="22"/>
          <w:szCs w:val="22"/>
        </w:rPr>
        <w:t>Überqueren</w:t>
      </w:r>
      <w:r w:rsidRPr="005D3043">
        <w:rPr>
          <w:rFonts w:ascii="Arial" w:hAnsi="Arial" w:cs="Arial"/>
          <w:sz w:val="22"/>
          <w:szCs w:val="22"/>
        </w:rPr>
        <w:t xml:space="preserve"> von Strassen. In dunkler Kleidung sind Personen von Autofahrenden nachts </w:t>
      </w:r>
      <w:hyperlink r:id="rId6" w:tooltip="erst aus 25 Metern Distanz erkennbar" w:history="1">
        <w:r w:rsidRPr="005D304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erst aus 25 Metern Distanz erkennbar</w:t>
        </w:r>
      </w:hyperlink>
      <w:r w:rsidRPr="005D3043">
        <w:rPr>
          <w:rFonts w:ascii="Arial" w:hAnsi="Arial" w:cs="Arial"/>
          <w:sz w:val="22"/>
          <w:szCs w:val="22"/>
        </w:rPr>
        <w:t>. Die Zeit für eine</w:t>
      </w:r>
      <w:r>
        <w:rPr>
          <w:rFonts w:ascii="Arial" w:hAnsi="Arial" w:cs="Arial"/>
          <w:sz w:val="22"/>
          <w:szCs w:val="22"/>
        </w:rPr>
        <w:t xml:space="preserve"> Reaktion ist damit zu knapp. </w:t>
      </w:r>
      <w:r w:rsidRPr="005D3043">
        <w:rPr>
          <w:rFonts w:ascii="Arial" w:hAnsi="Arial" w:cs="Arial"/>
          <w:sz w:val="22"/>
          <w:szCs w:val="22"/>
        </w:rPr>
        <w:t xml:space="preserve">Viele Unfälle könnten vermieden werden, wenn Brems- und Ausweichmanöver rechtzeitig eingeleitet würden. Reflektierendes Material kann dazu </w:t>
      </w:r>
      <w:r w:rsidR="00DE6B33">
        <w:rPr>
          <w:rFonts w:ascii="Arial" w:hAnsi="Arial" w:cs="Arial"/>
          <w:sz w:val="22"/>
          <w:szCs w:val="22"/>
        </w:rPr>
        <w:t>beitragen. Es macht die schwächeren Verkehrsteilnehmer im Idealfall</w:t>
      </w:r>
      <w:r w:rsidRPr="005D3043">
        <w:rPr>
          <w:rFonts w:ascii="Arial" w:hAnsi="Arial" w:cs="Arial"/>
          <w:sz w:val="22"/>
          <w:szCs w:val="22"/>
        </w:rPr>
        <w:t xml:space="preserve"> auf rund 140 Meter weit sichtbar.</w:t>
      </w:r>
      <w:r w:rsidRPr="005D3043">
        <w:rPr>
          <w:rFonts w:ascii="Arial" w:hAnsi="Arial" w:cs="Arial"/>
          <w:sz w:val="22"/>
          <w:szCs w:val="22"/>
        </w:rPr>
        <w:br/>
      </w:r>
      <w:r w:rsidRPr="005D3043">
        <w:rPr>
          <w:rFonts w:ascii="Arial" w:hAnsi="Arial" w:cs="Arial"/>
          <w:sz w:val="22"/>
          <w:szCs w:val="22"/>
        </w:rPr>
        <w:br/>
        <w:t xml:space="preserve">Sehen und gesehen werden </w:t>
      </w:r>
      <w:r>
        <w:rPr>
          <w:rFonts w:ascii="Arial" w:hAnsi="Arial" w:cs="Arial"/>
          <w:sz w:val="22"/>
          <w:szCs w:val="22"/>
        </w:rPr>
        <w:t>–</w:t>
      </w:r>
      <w:r w:rsidRPr="005D3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 </w:t>
      </w:r>
      <w:r w:rsidR="00DE6B33">
        <w:rPr>
          <w:rFonts w:ascii="Arial" w:hAnsi="Arial" w:cs="Arial"/>
          <w:sz w:val="22"/>
          <w:szCs w:val="22"/>
        </w:rPr>
        <w:t>funk</w:t>
      </w:r>
      <w:bookmarkStart w:id="0" w:name="_GoBack"/>
      <w:bookmarkEnd w:id="0"/>
      <w:r w:rsidR="00DE6B33">
        <w:rPr>
          <w:rFonts w:ascii="Arial" w:hAnsi="Arial" w:cs="Arial"/>
          <w:sz w:val="22"/>
          <w:szCs w:val="22"/>
        </w:rPr>
        <w:t>tioniert‘s</w:t>
      </w:r>
      <w:r w:rsidRPr="005D3043">
        <w:rPr>
          <w:rFonts w:ascii="Arial" w:hAnsi="Arial" w:cs="Arial"/>
          <w:sz w:val="22"/>
          <w:szCs w:val="22"/>
        </w:rPr>
        <w:br/>
      </w:r>
      <w:r w:rsidRPr="005D3043">
        <w:rPr>
          <w:rFonts w:ascii="Arial" w:hAnsi="Arial" w:cs="Arial"/>
          <w:sz w:val="22"/>
          <w:szCs w:val="22"/>
        </w:rPr>
        <w:br/>
        <w:t>Motorfahrzeuglenkende prüfen regelmässig das Sehvermögen, fahren mit Licht, halten die Autoscheiben sauber und passen das Tempo an. Auf dem Velo gilt: Bei Dunkelheit</w:t>
      </w:r>
      <w:r w:rsidR="00E5097C">
        <w:rPr>
          <w:rFonts w:ascii="Arial" w:hAnsi="Arial" w:cs="Arial"/>
          <w:sz w:val="22"/>
          <w:szCs w:val="22"/>
        </w:rPr>
        <w:t xml:space="preserve"> und schlechten Sichtverhältnissen</w:t>
      </w:r>
      <w:r w:rsidRPr="005D3043">
        <w:rPr>
          <w:rFonts w:ascii="Arial" w:hAnsi="Arial" w:cs="Arial"/>
          <w:sz w:val="22"/>
          <w:szCs w:val="22"/>
        </w:rPr>
        <w:t xml:space="preserve"> Licht an – in Ergänzung zu den vorgeschriebenen Rückstrahlern. Für die seitlic</w:t>
      </w:r>
      <w:r w:rsidR="00E5097C">
        <w:rPr>
          <w:rFonts w:ascii="Arial" w:hAnsi="Arial" w:cs="Arial"/>
          <w:sz w:val="22"/>
          <w:szCs w:val="22"/>
        </w:rPr>
        <w:t>he Sichtbarkeit sind Speichenrückstrahler s</w:t>
      </w:r>
      <w:r w:rsidRPr="005D3043">
        <w:rPr>
          <w:rFonts w:ascii="Arial" w:hAnsi="Arial" w:cs="Arial"/>
          <w:sz w:val="22"/>
          <w:szCs w:val="22"/>
        </w:rPr>
        <w:t xml:space="preserve">innvoll. </w:t>
      </w:r>
      <w:r w:rsidRPr="005D3043">
        <w:rPr>
          <w:rFonts w:ascii="Arial" w:hAnsi="Arial" w:cs="Arial"/>
          <w:sz w:val="22"/>
          <w:szCs w:val="22"/>
        </w:rPr>
        <w:br/>
      </w:r>
      <w:r w:rsidRPr="005D3043">
        <w:rPr>
          <w:rFonts w:ascii="Arial" w:hAnsi="Arial" w:cs="Arial"/>
          <w:sz w:val="22"/>
          <w:szCs w:val="22"/>
        </w:rPr>
        <w:br/>
        <w:t xml:space="preserve">Wer zu Fuss unterwegs ist, achtet auf helle Kleidung und rüstet sich für eine gute Sichtbarkeit von allen Seiten mit Reflex-Material aus. Nebst einem kurzen Sicherheitshalt ist beim </w:t>
      </w:r>
      <w:r>
        <w:rPr>
          <w:rFonts w:ascii="Arial" w:hAnsi="Arial" w:cs="Arial"/>
          <w:sz w:val="22"/>
          <w:szCs w:val="22"/>
        </w:rPr>
        <w:t xml:space="preserve">Überqueren </w:t>
      </w:r>
      <w:r w:rsidRPr="005D3043">
        <w:rPr>
          <w:rFonts w:ascii="Arial" w:hAnsi="Arial" w:cs="Arial"/>
          <w:sz w:val="22"/>
          <w:szCs w:val="22"/>
        </w:rPr>
        <w:t>einer Strasse die seitliche Sichtbarkeit wichtig – a</w:t>
      </w:r>
      <w:r w:rsidR="00DE6B33">
        <w:rPr>
          <w:rFonts w:ascii="Arial" w:hAnsi="Arial" w:cs="Arial"/>
          <w:sz w:val="22"/>
          <w:szCs w:val="22"/>
        </w:rPr>
        <w:t>uch auf dem Fussgängerstreifen.</w:t>
      </w:r>
    </w:p>
    <w:p w14:paraId="1A10759E" w14:textId="77777777" w:rsidR="008B6069" w:rsidRPr="005D3043" w:rsidRDefault="008B6069" w:rsidP="005D3043">
      <w:pPr>
        <w:rPr>
          <w:rFonts w:ascii="Arial" w:hAnsi="Arial" w:cs="Arial"/>
          <w:sz w:val="22"/>
          <w:szCs w:val="22"/>
        </w:rPr>
      </w:pPr>
    </w:p>
    <w:sectPr w:rsidR="008B6069" w:rsidRPr="005D3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D"/>
    <w:rsid w:val="00022AF1"/>
    <w:rsid w:val="00046C30"/>
    <w:rsid w:val="00083908"/>
    <w:rsid w:val="0023120D"/>
    <w:rsid w:val="003C5254"/>
    <w:rsid w:val="003C7F15"/>
    <w:rsid w:val="00407036"/>
    <w:rsid w:val="005D3043"/>
    <w:rsid w:val="00645B32"/>
    <w:rsid w:val="008B6069"/>
    <w:rsid w:val="00A55F19"/>
    <w:rsid w:val="00A96D09"/>
    <w:rsid w:val="00AA3343"/>
    <w:rsid w:val="00B761CE"/>
    <w:rsid w:val="00B97C24"/>
    <w:rsid w:val="00CC165A"/>
    <w:rsid w:val="00DE6B33"/>
    <w:rsid w:val="00E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B6C6F6"/>
  <w15:docId w15:val="{4059F1FB-1015-41A5-88D3-60F7B26A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60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069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D3043"/>
    <w:pPr>
      <w:spacing w:before="100" w:beforeAutospacing="1" w:after="100" w:afterAutospacing="1"/>
    </w:pPr>
    <w:rPr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3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3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334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34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deslichts.ch/pressebilder2012/Z_BFU_Karte_A5_Frau_2012_DE_RZ_X3-2.jpg" TargetMode="External"/><Relationship Id="rId5" Type="http://schemas.openxmlformats.org/officeDocument/2006/relationships/hyperlink" Target="http://www.kapo.tg.ch/leuchtwes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8B3-01C4-4E9E-B0D6-F855C827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 Daniel</dc:creator>
  <cp:lastModifiedBy>Meili Daniel</cp:lastModifiedBy>
  <cp:revision>3</cp:revision>
  <cp:lastPrinted>2014-01-24T09:16:00Z</cp:lastPrinted>
  <dcterms:created xsi:type="dcterms:W3CDTF">2021-03-18T09:38:00Z</dcterms:created>
  <dcterms:modified xsi:type="dcterms:W3CDTF">2021-03-18T14:17:00Z</dcterms:modified>
</cp:coreProperties>
</file>